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7F" w:rsidRPr="007D793D" w:rsidRDefault="00D3237F" w:rsidP="00D3237F">
      <w:pPr>
        <w:tabs>
          <w:tab w:val="right" w:pos="9072"/>
        </w:tabs>
        <w:spacing w:after="120"/>
        <w:jc w:val="center"/>
        <w:rPr>
          <w:b/>
          <w:sz w:val="26"/>
          <w:szCs w:val="26"/>
        </w:rPr>
      </w:pPr>
      <w:r w:rsidRPr="007D793D">
        <w:rPr>
          <w:b/>
          <w:sz w:val="26"/>
          <w:szCs w:val="26"/>
        </w:rPr>
        <w:t>Verzeichnis der Vortragstätigkeit</w:t>
      </w:r>
    </w:p>
    <w:p w:rsidR="00D3237F" w:rsidRDefault="00D3237F" w:rsidP="00D3237F">
      <w:pPr>
        <w:tabs>
          <w:tab w:val="right" w:pos="9072"/>
        </w:tabs>
        <w:spacing w:after="120"/>
        <w:rPr>
          <w:b/>
        </w:rPr>
      </w:pPr>
    </w:p>
    <w:p w:rsidR="00D3237F" w:rsidRPr="00902524" w:rsidRDefault="00D3237F" w:rsidP="00D3237F">
      <w:pPr>
        <w:tabs>
          <w:tab w:val="right" w:pos="9072"/>
        </w:tabs>
        <w:spacing w:after="120"/>
        <w:rPr>
          <w:b/>
        </w:rPr>
      </w:pPr>
      <w:r w:rsidRPr="00902524">
        <w:rPr>
          <w:b/>
        </w:rPr>
        <w:t>Gastvorträge</w:t>
      </w:r>
    </w:p>
    <w:p w:rsidR="00D3237F" w:rsidRPr="001D3124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n-GB"/>
        </w:rPr>
      </w:pPr>
      <w:r>
        <w:rPr>
          <w:i/>
        </w:rPr>
        <w:t>Volkslinguistische Repräsentationen des Sprachkontakts</w:t>
      </w:r>
      <w:r>
        <w:t>.</w:t>
      </w:r>
      <w:r>
        <w:rPr>
          <w:i/>
        </w:rPr>
        <w:t xml:space="preserve"> </w:t>
      </w:r>
      <w:r w:rsidRPr="00902524">
        <w:t>Im Rah</w:t>
      </w:r>
      <w:r>
        <w:t>men des Seminars von Prof. L. Becker</w:t>
      </w:r>
      <w:r w:rsidRPr="00745404">
        <w:t xml:space="preserve"> </w:t>
      </w:r>
      <w:r>
        <w:t xml:space="preserve">„Volkslinguistik“, Hannover. </w:t>
      </w:r>
      <w:r w:rsidRPr="001D3124">
        <w:rPr>
          <w:lang w:val="en-GB"/>
        </w:rPr>
        <w:t xml:space="preserve">2. </w:t>
      </w:r>
      <w:proofErr w:type="spellStart"/>
      <w:r w:rsidRPr="001D3124">
        <w:rPr>
          <w:lang w:val="en-GB"/>
        </w:rPr>
        <w:t>Juli</w:t>
      </w:r>
      <w:proofErr w:type="spellEnd"/>
      <w:r w:rsidRPr="001D3124">
        <w:rPr>
          <w:lang w:val="en-GB"/>
        </w:rPr>
        <w:t xml:space="preserve"> 2019.</w:t>
      </w:r>
    </w:p>
    <w:p w:rsidR="00D3237F" w:rsidRPr="004D2245" w:rsidRDefault="00D3237F" w:rsidP="00D3237F">
      <w:pPr>
        <w:tabs>
          <w:tab w:val="right" w:pos="9072"/>
        </w:tabs>
        <w:spacing w:after="120"/>
        <w:ind w:left="284" w:hanging="284"/>
        <w:jc w:val="both"/>
      </w:pPr>
      <w:r w:rsidRPr="001D3124">
        <w:rPr>
          <w:i/>
          <w:lang w:val="en-GB"/>
        </w:rPr>
        <w:t xml:space="preserve">Antilles French: a third way between French and Creole? </w:t>
      </w:r>
      <w:r w:rsidRPr="00902524">
        <w:t>Im Rahmen der internationalen Konferenz</w:t>
      </w:r>
      <w:r w:rsidRPr="002A0D1C">
        <w:rPr>
          <w:i/>
        </w:rPr>
        <w:t xml:space="preserve"> </w:t>
      </w:r>
      <w:r w:rsidRPr="002A0D1C">
        <w:t>“</w:t>
      </w:r>
      <w:proofErr w:type="spellStart"/>
      <w:r w:rsidRPr="002A0D1C">
        <w:t>Contact</w:t>
      </w:r>
      <w:proofErr w:type="spellEnd"/>
      <w:r w:rsidRPr="002A0D1C">
        <w:t xml:space="preserve">, </w:t>
      </w:r>
      <w:proofErr w:type="spellStart"/>
      <w:r w:rsidRPr="002A0D1C">
        <w:t>variation</w:t>
      </w:r>
      <w:proofErr w:type="spellEnd"/>
      <w:r w:rsidRPr="002A0D1C">
        <w:t xml:space="preserve"> and </w:t>
      </w:r>
      <w:proofErr w:type="spellStart"/>
      <w:r w:rsidRPr="002A0D1C">
        <w:t>change</w:t>
      </w:r>
      <w:proofErr w:type="spellEnd"/>
      <w:r w:rsidRPr="002A0D1C">
        <w:t xml:space="preserve"> in </w:t>
      </w:r>
      <w:proofErr w:type="spellStart"/>
      <w:r w:rsidRPr="002A0D1C">
        <w:t>Romance-based</w:t>
      </w:r>
      <w:proofErr w:type="spellEnd"/>
      <w:r w:rsidRPr="002A0D1C">
        <w:t xml:space="preserve"> </w:t>
      </w:r>
      <w:proofErr w:type="spellStart"/>
      <w:r w:rsidRPr="002A0D1C">
        <w:t>creole</w:t>
      </w:r>
      <w:proofErr w:type="spellEnd"/>
      <w:r w:rsidRPr="002A0D1C">
        <w:t xml:space="preserve"> </w:t>
      </w:r>
      <w:r>
        <w:br/>
      </w:r>
      <w:proofErr w:type="spellStart"/>
      <w:r w:rsidRPr="002A0D1C">
        <w:t>languages</w:t>
      </w:r>
      <w:proofErr w:type="spellEnd"/>
      <w:r w:rsidRPr="002A0D1C">
        <w:t xml:space="preserve">”, Tübingen. </w:t>
      </w:r>
      <w:r>
        <w:t xml:space="preserve">24-27. </w:t>
      </w:r>
      <w:r w:rsidRPr="004D2245">
        <w:t>Juni 2019.</w:t>
      </w:r>
    </w:p>
    <w:p w:rsidR="00D3237F" w:rsidRPr="00546814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0" w:name="_Hlk533852531"/>
      <w:bookmarkStart w:id="1" w:name="_Hlk533852418"/>
      <w:r w:rsidRPr="00A53545">
        <w:rPr>
          <w:i/>
          <w:lang w:val="de-AT"/>
        </w:rPr>
        <w:t xml:space="preserve">Sprachkontakt und </w:t>
      </w:r>
      <w:proofErr w:type="spellStart"/>
      <w:r w:rsidRPr="00A53545">
        <w:rPr>
          <w:i/>
          <w:lang w:val="de-AT"/>
        </w:rPr>
        <w:t>Kreolisierung</w:t>
      </w:r>
      <w:proofErr w:type="spellEnd"/>
      <w:r w:rsidRPr="00A53545">
        <w:rPr>
          <w:i/>
          <w:lang w:val="de-AT"/>
        </w:rPr>
        <w:t>: lexikalisch-semantischer Wandel</w:t>
      </w:r>
      <w:r w:rsidRPr="00A53545">
        <w:rPr>
          <w:lang w:val="de-AT"/>
        </w:rPr>
        <w:t xml:space="preserve">. </w:t>
      </w:r>
      <w:r>
        <w:rPr>
          <w:lang w:val="de-AT"/>
        </w:rPr>
        <w:t xml:space="preserve">Im Rahmen der </w:t>
      </w:r>
      <w:r>
        <w:t>Ringvorlesung</w:t>
      </w:r>
      <w:r w:rsidRPr="00840E03">
        <w:t xml:space="preserve"> </w:t>
      </w:r>
      <w:r>
        <w:t>von Prof. E. Pustka und Prof. E.-M. Remberger</w:t>
      </w:r>
      <w:r w:rsidRPr="00840E03">
        <w:t xml:space="preserve"> </w:t>
      </w:r>
      <w:r>
        <w:t>„</w:t>
      </w:r>
      <w:r w:rsidRPr="00840E03">
        <w:t>System</w:t>
      </w:r>
      <w:r>
        <w:t xml:space="preserve"> </w:t>
      </w:r>
      <w:r w:rsidRPr="00840E03">
        <w:t>Variation, Wandel und (romanis</w:t>
      </w:r>
      <w:r>
        <w:t>che) Sprachtheorie“</w:t>
      </w:r>
      <w:r w:rsidRPr="00840E03">
        <w:t xml:space="preserve">, </w:t>
      </w:r>
      <w:r>
        <w:t>Universität Wien</w:t>
      </w:r>
      <w:r w:rsidRPr="00840E03">
        <w:t>.</w:t>
      </w:r>
      <w:bookmarkEnd w:id="0"/>
      <w:r w:rsidRPr="00840E03">
        <w:t xml:space="preserve"> </w:t>
      </w:r>
      <w:r w:rsidRPr="00546814">
        <w:t>Dezember 2017.</w:t>
      </w:r>
    </w:p>
    <w:p w:rsidR="00D3237F" w:rsidRPr="00902524" w:rsidRDefault="00D3237F" w:rsidP="00D3237F">
      <w:pPr>
        <w:spacing w:after="120"/>
        <w:ind w:left="284" w:hanging="284"/>
        <w:jc w:val="both"/>
      </w:pPr>
      <w:r w:rsidRPr="00295D16">
        <w:rPr>
          <w:i/>
        </w:rPr>
        <w:t xml:space="preserve">Lexikalischer Wandel unter den Bedingungen von Sprachkontakt. </w:t>
      </w:r>
      <w:r w:rsidRPr="008B3961">
        <w:rPr>
          <w:i/>
        </w:rPr>
        <w:t>Fallbeispiel Kontaktzone</w:t>
      </w:r>
      <w:r w:rsidRPr="008B3961">
        <w:t xml:space="preserve">. </w:t>
      </w:r>
      <w:r>
        <w:t>Im Rahmen der Vorlesung von</w:t>
      </w:r>
      <w:r w:rsidRPr="008B3961">
        <w:t xml:space="preserve"> Prof. S. Jansen </w:t>
      </w:r>
      <w:r>
        <w:t>„</w:t>
      </w:r>
      <w:r w:rsidRPr="008B3961">
        <w:t>Sprach</w:t>
      </w:r>
      <w:r>
        <w:t>kontakt und S</w:t>
      </w:r>
      <w:r w:rsidRPr="008B3961">
        <w:t>prachwandel in der Romania</w:t>
      </w:r>
      <w:r>
        <w:t>“</w:t>
      </w:r>
      <w:r w:rsidRPr="008B3961">
        <w:t xml:space="preserve">. </w:t>
      </w:r>
      <w:r w:rsidRPr="00902524">
        <w:t>FAU Erlangen. Dezember, 2015.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2" w:name="_Hlk533852612"/>
      <w:proofErr w:type="spellStart"/>
      <w:r w:rsidRPr="00CE2860">
        <w:t>Créole</w:t>
      </w:r>
      <w:proofErr w:type="spellEnd"/>
      <w:r w:rsidRPr="00CE2860">
        <w:t>:</w:t>
      </w:r>
      <w:r w:rsidRPr="00E75EA3">
        <w:rPr>
          <w:i/>
        </w:rPr>
        <w:t xml:space="preserve"> von der Personenbezeichnung zum Glossonym</w:t>
      </w:r>
      <w:r>
        <w:t>.</w:t>
      </w:r>
      <w:r w:rsidRPr="00E75EA3">
        <w:t xml:space="preserve"> </w:t>
      </w:r>
      <w:r>
        <w:t xml:space="preserve">Im Rahmen der Vorlesung von </w:t>
      </w:r>
      <w:r w:rsidRPr="00902524">
        <w:t>Dr. K. Pfadenhauer “</w:t>
      </w:r>
      <w:proofErr w:type="spellStart"/>
      <w:r w:rsidRPr="00902524">
        <w:t>Contact</w:t>
      </w:r>
      <w:proofErr w:type="spellEnd"/>
      <w:r w:rsidRPr="00902524">
        <w:t xml:space="preserve"> </w:t>
      </w:r>
      <w:proofErr w:type="spellStart"/>
      <w:r w:rsidRPr="00902524">
        <w:t>linguistique</w:t>
      </w:r>
      <w:proofErr w:type="spellEnd"/>
      <w:r w:rsidRPr="00902524">
        <w:t>”.</w:t>
      </w:r>
      <w:r>
        <w:t xml:space="preserve"> </w:t>
      </w:r>
      <w:r w:rsidRPr="00E75EA3">
        <w:t>Universität Bayreuth</w:t>
      </w:r>
      <w:r>
        <w:t>.</w:t>
      </w:r>
      <w:r w:rsidRPr="00331892">
        <w:t xml:space="preserve"> </w:t>
      </w:r>
      <w:r>
        <w:t>April 2015.</w:t>
      </w:r>
      <w:bookmarkEnd w:id="2"/>
    </w:p>
    <w:p w:rsidR="00D3237F" w:rsidRPr="00546814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fr-FR"/>
        </w:rPr>
      </w:pPr>
      <w:bookmarkStart w:id="3" w:name="_Hlk533852671"/>
      <w:r w:rsidRPr="00F1219C">
        <w:rPr>
          <w:i/>
        </w:rPr>
        <w:t>Zur Entwicklung der Pluralmorphologie im frühen Spracherwerb bilingual aufwachsender Kinder (Sprachenpaar Deutsch-Spanisch)</w:t>
      </w:r>
      <w:r>
        <w:t>. Im Rahmen der Vorlesung von</w:t>
      </w:r>
      <w:r w:rsidRPr="008B3961">
        <w:t xml:space="preserve"> </w:t>
      </w:r>
      <w:r>
        <w:t>Jun.-</w:t>
      </w:r>
      <w:r w:rsidRPr="008B3961">
        <w:t xml:space="preserve">Prof. S. Jansen </w:t>
      </w:r>
      <w:r>
        <w:t>„Spracherwerb“ JGU Mainz.</w:t>
      </w:r>
      <w:r w:rsidRPr="00331892">
        <w:t xml:space="preserve"> </w:t>
      </w:r>
      <w:r w:rsidRPr="00546814">
        <w:rPr>
          <w:lang w:val="fr-FR"/>
        </w:rPr>
        <w:t>Mai 2012.</w:t>
      </w:r>
      <w:bookmarkEnd w:id="3"/>
    </w:p>
    <w:p w:rsidR="00D3237F" w:rsidRPr="00546814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fr-FR"/>
        </w:rPr>
      </w:pPr>
    </w:p>
    <w:p w:rsidR="00D3237F" w:rsidRPr="00745404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b/>
          <w:lang w:val="fr-FR"/>
        </w:rPr>
      </w:pPr>
      <w:proofErr w:type="spellStart"/>
      <w:r w:rsidRPr="00745404">
        <w:rPr>
          <w:b/>
          <w:lang w:val="fr-FR"/>
        </w:rPr>
        <w:t>Konferenzvorträge</w:t>
      </w:r>
      <w:proofErr w:type="spellEnd"/>
    </w:p>
    <w:p w:rsidR="00D3237F" w:rsidRPr="00546814" w:rsidRDefault="00D3237F" w:rsidP="00D3237F">
      <w:pPr>
        <w:spacing w:after="120"/>
        <w:ind w:left="284" w:hanging="284"/>
        <w:jc w:val="both"/>
        <w:rPr>
          <w:lang w:val="fr-FR"/>
        </w:rPr>
      </w:pPr>
      <w:r w:rsidRPr="00546814">
        <w:rPr>
          <w:i/>
          <w:lang w:val="fr-FR"/>
        </w:rPr>
        <w:t>L’utilisation de métaphores</w:t>
      </w:r>
      <w:r>
        <w:rPr>
          <w:i/>
          <w:lang w:val="fr-FR"/>
        </w:rPr>
        <w:t xml:space="preserve"> comme un procédé argumentatif </w:t>
      </w:r>
      <w:r w:rsidRPr="00546814">
        <w:rPr>
          <w:i/>
          <w:lang w:val="fr-FR"/>
        </w:rPr>
        <w:t>dans les discours sur la langue</w:t>
      </w:r>
      <w:r>
        <w:rPr>
          <w:lang w:val="fr-FR"/>
        </w:rPr>
        <w:t xml:space="preserve">. </w:t>
      </w:r>
      <w:r w:rsidRPr="00546814">
        <w:rPr>
          <w:lang w:val="fr-FR"/>
        </w:rPr>
        <w:t>Colloque international « Les idéologies linguistiques dans la presse écrite : l’exemple des langues romanes » (ILPE 4), Université de Messine.</w:t>
      </w:r>
      <w:r>
        <w:rPr>
          <w:lang w:val="fr-FR"/>
        </w:rPr>
        <w:t xml:space="preserve"> 23-25 </w:t>
      </w:r>
      <w:proofErr w:type="spellStart"/>
      <w:r>
        <w:rPr>
          <w:lang w:val="fr-FR"/>
        </w:rPr>
        <w:t>Oktober</w:t>
      </w:r>
      <w:proofErr w:type="spellEnd"/>
      <w:r>
        <w:rPr>
          <w:lang w:val="fr-FR"/>
        </w:rPr>
        <w:t xml:space="preserve"> 2019.</w:t>
      </w:r>
    </w:p>
    <w:p w:rsidR="00D3237F" w:rsidRPr="002A0D1C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fr-FR"/>
        </w:rPr>
      </w:pPr>
      <w:r w:rsidRPr="00546814">
        <w:rPr>
          <w:i/>
          <w:lang w:val="fr-FR"/>
        </w:rPr>
        <w:t xml:space="preserve">« C’est casse-gueule!! » </w:t>
      </w:r>
      <w:r w:rsidRPr="00840E03">
        <w:rPr>
          <w:i/>
          <w:lang w:val="fr-FR"/>
        </w:rPr>
        <w:t>Fra</w:t>
      </w:r>
      <w:r w:rsidRPr="004A4B97">
        <w:rPr>
          <w:i/>
          <w:lang w:val="fr-FR"/>
        </w:rPr>
        <w:t>nçais créolisé</w:t>
      </w:r>
      <w:r>
        <w:rPr>
          <w:i/>
          <w:lang w:val="fr-FR"/>
        </w:rPr>
        <w:t>,</w:t>
      </w:r>
      <w:r w:rsidRPr="004A4B97">
        <w:rPr>
          <w:i/>
          <w:lang w:val="fr-FR"/>
        </w:rPr>
        <w:t xml:space="preserve"> une façon de parler</w:t>
      </w:r>
      <w:r>
        <w:rPr>
          <w:i/>
          <w:lang w:val="fr-FR"/>
        </w:rPr>
        <w:t xml:space="preserve"> </w:t>
      </w:r>
      <w:r w:rsidRPr="004A4B97">
        <w:rPr>
          <w:i/>
          <w:lang w:val="fr-FR"/>
        </w:rPr>
        <w:t>rejetée</w:t>
      </w:r>
      <w:r w:rsidRPr="004B3CDA">
        <w:rPr>
          <w:lang w:val="fr-FR"/>
        </w:rPr>
        <w:t xml:space="preserve"> </w:t>
      </w:r>
      <w:r w:rsidRPr="004A4B97">
        <w:rPr>
          <w:i/>
          <w:lang w:val="fr-FR"/>
        </w:rPr>
        <w:t>par les locuteurs</w:t>
      </w:r>
      <w:r>
        <w:rPr>
          <w:i/>
          <w:lang w:val="fr-FR"/>
        </w:rPr>
        <w:t> </w:t>
      </w:r>
      <w:r>
        <w:rPr>
          <w:lang w:val="fr-FR"/>
        </w:rPr>
        <w:t>?</w:t>
      </w:r>
      <w:r w:rsidRPr="002B5521">
        <w:rPr>
          <w:i/>
          <w:lang w:val="fr-FR"/>
        </w:rPr>
        <w:t xml:space="preserve"> </w:t>
      </w:r>
      <w:r w:rsidRPr="002A0D1C">
        <w:rPr>
          <w:lang w:val="fr-FR"/>
        </w:rPr>
        <w:t xml:space="preserve">XVIème Colloque International des Etudes Créoles, Mahé, Seychelles. </w:t>
      </w:r>
      <w:proofErr w:type="spellStart"/>
      <w:r w:rsidRPr="002A0D1C">
        <w:rPr>
          <w:lang w:val="fr-FR"/>
        </w:rPr>
        <w:t>November</w:t>
      </w:r>
      <w:proofErr w:type="spellEnd"/>
      <w:r w:rsidRPr="002A0D1C">
        <w:rPr>
          <w:lang w:val="fr-FR"/>
        </w:rPr>
        <w:t xml:space="preserve"> 2018.</w:t>
      </w:r>
      <w:bookmarkEnd w:id="1"/>
      <w:r w:rsidRPr="002A0D1C">
        <w:rPr>
          <w:lang w:val="fr-FR"/>
        </w:rPr>
        <w:t xml:space="preserve"> </w:t>
      </w:r>
    </w:p>
    <w:p w:rsidR="00D3237F" w:rsidRPr="004B3CDA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fr-FR"/>
        </w:rPr>
      </w:pPr>
      <w:bookmarkStart w:id="4" w:name="_Hlk533860210"/>
      <w:r w:rsidRPr="002A0D1C">
        <w:rPr>
          <w:i/>
          <w:lang w:val="fr-FR"/>
        </w:rPr>
        <w:t xml:space="preserve">The </w:t>
      </w:r>
      <w:proofErr w:type="spellStart"/>
      <w:r w:rsidRPr="002A0D1C">
        <w:rPr>
          <w:i/>
          <w:lang w:val="fr-FR"/>
        </w:rPr>
        <w:t>virtualization</w:t>
      </w:r>
      <w:proofErr w:type="spellEnd"/>
      <w:r w:rsidRPr="002A0D1C">
        <w:rPr>
          <w:i/>
          <w:lang w:val="fr-FR"/>
        </w:rPr>
        <w:t xml:space="preserve"> of ‘</w:t>
      </w:r>
      <w:proofErr w:type="spellStart"/>
      <w:r w:rsidRPr="002A0D1C">
        <w:rPr>
          <w:i/>
          <w:lang w:val="fr-FR"/>
        </w:rPr>
        <w:t>language</w:t>
      </w:r>
      <w:proofErr w:type="spellEnd"/>
      <w:r w:rsidRPr="002A0D1C">
        <w:rPr>
          <w:i/>
          <w:lang w:val="fr-FR"/>
        </w:rPr>
        <w:t xml:space="preserve"> </w:t>
      </w:r>
      <w:proofErr w:type="spellStart"/>
      <w:r w:rsidRPr="002A0D1C">
        <w:rPr>
          <w:i/>
          <w:lang w:val="fr-FR"/>
        </w:rPr>
        <w:t>conflict</w:t>
      </w:r>
      <w:proofErr w:type="spellEnd"/>
      <w:r w:rsidRPr="002A0D1C">
        <w:rPr>
          <w:i/>
          <w:lang w:val="fr-FR"/>
        </w:rPr>
        <w:t>’</w:t>
      </w:r>
      <w:r w:rsidRPr="002A0D1C">
        <w:rPr>
          <w:lang w:val="fr-FR"/>
        </w:rPr>
        <w:t xml:space="preserve">. II </w:t>
      </w:r>
      <w:r w:rsidRPr="00745404">
        <w:rPr>
          <w:lang w:val="fr-FR"/>
        </w:rPr>
        <w:t xml:space="preserve">International </w:t>
      </w:r>
      <w:proofErr w:type="spellStart"/>
      <w:r w:rsidRPr="00745404">
        <w:rPr>
          <w:lang w:val="fr-FR"/>
        </w:rPr>
        <w:t>Conference</w:t>
      </w:r>
      <w:proofErr w:type="spellEnd"/>
      <w:r w:rsidRPr="00745404">
        <w:rPr>
          <w:lang w:val="fr-FR"/>
        </w:rPr>
        <w:t xml:space="preserve"> on </w:t>
      </w:r>
      <w:proofErr w:type="spellStart"/>
      <w:r w:rsidRPr="00745404">
        <w:rPr>
          <w:lang w:val="fr-FR"/>
        </w:rPr>
        <w:t>Sociolinguistics</w:t>
      </w:r>
      <w:proofErr w:type="spellEnd"/>
      <w:r w:rsidRPr="002A0D1C">
        <w:rPr>
          <w:lang w:val="fr-FR"/>
        </w:rPr>
        <w:t xml:space="preserve">, </w:t>
      </w:r>
      <w:r w:rsidRPr="002A0D1C">
        <w:rPr>
          <w:lang w:val="fr-FR"/>
        </w:rPr>
        <w:br/>
        <w:t>Budapest.</w:t>
      </w:r>
      <w:bookmarkEnd w:id="4"/>
      <w:r w:rsidRPr="002A0D1C">
        <w:rPr>
          <w:lang w:val="fr-FR"/>
        </w:rPr>
        <w:t xml:space="preserve"> </w:t>
      </w:r>
      <w:proofErr w:type="spellStart"/>
      <w:r w:rsidRPr="004B3CDA">
        <w:rPr>
          <w:lang w:val="fr-FR"/>
        </w:rPr>
        <w:t>September</w:t>
      </w:r>
      <w:proofErr w:type="spellEnd"/>
      <w:r w:rsidRPr="004B3CDA">
        <w:rPr>
          <w:lang w:val="fr-FR"/>
        </w:rPr>
        <w:t xml:space="preserve"> 2018.</w:t>
      </w:r>
    </w:p>
    <w:p w:rsidR="00D3237F" w:rsidRPr="00745404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fr-FR"/>
        </w:rPr>
      </w:pPr>
      <w:bookmarkStart w:id="5" w:name="_Hlk533860257"/>
      <w:r>
        <w:rPr>
          <w:i/>
          <w:lang w:val="fr-FR"/>
        </w:rPr>
        <w:t>L’ethos d’un ‘défenseur de la langue’</w:t>
      </w:r>
      <w:r>
        <w:rPr>
          <w:lang w:val="fr-FR"/>
        </w:rPr>
        <w:t xml:space="preserve">. </w:t>
      </w:r>
      <w:proofErr w:type="spellStart"/>
      <w:r w:rsidRPr="00745404">
        <w:rPr>
          <w:lang w:val="fr-FR"/>
        </w:rPr>
        <w:t>Frankoromanistentag</w:t>
      </w:r>
      <w:proofErr w:type="spellEnd"/>
      <w:r w:rsidRPr="00745404">
        <w:rPr>
          <w:lang w:val="fr-FR"/>
        </w:rPr>
        <w:t>, Osnabrück.</w:t>
      </w:r>
      <w:bookmarkEnd w:id="5"/>
      <w:r w:rsidRPr="00745404">
        <w:rPr>
          <w:lang w:val="fr-FR"/>
        </w:rPr>
        <w:t xml:space="preserve"> </w:t>
      </w:r>
      <w:proofErr w:type="spellStart"/>
      <w:r w:rsidRPr="00745404">
        <w:rPr>
          <w:lang w:val="fr-FR"/>
        </w:rPr>
        <w:t>September</w:t>
      </w:r>
      <w:proofErr w:type="spellEnd"/>
      <w:r w:rsidRPr="00745404">
        <w:rPr>
          <w:lang w:val="fr-FR"/>
        </w:rPr>
        <w:t xml:space="preserve"> 2018. </w:t>
      </w:r>
    </w:p>
    <w:p w:rsidR="00D3237F" w:rsidRPr="00546814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6" w:name="_Hlk533860313"/>
      <w:r w:rsidRPr="002D203D">
        <w:rPr>
          <w:i/>
          <w:lang w:val="es-ES"/>
        </w:rPr>
        <w:t xml:space="preserve">El español: el mito de una lingua franca? </w:t>
      </w:r>
      <w:r w:rsidRPr="002D203D">
        <w:rPr>
          <w:lang w:val="es-ES"/>
        </w:rPr>
        <w:t>VII Jornadas de Lingüística Hispánica</w:t>
      </w:r>
      <w:r w:rsidRPr="00F250B4">
        <w:rPr>
          <w:lang w:val="es-ES"/>
        </w:rPr>
        <w:t xml:space="preserve"> </w:t>
      </w:r>
      <w:r>
        <w:rPr>
          <w:lang w:val="es-ES"/>
        </w:rPr>
        <w:t>“Lengua y sociedad”, Lissabon.</w:t>
      </w:r>
      <w:bookmarkEnd w:id="6"/>
      <w:r w:rsidRPr="002D203D">
        <w:rPr>
          <w:lang w:val="es-ES"/>
        </w:rPr>
        <w:t xml:space="preserve"> </w:t>
      </w:r>
      <w:r w:rsidRPr="00546814">
        <w:rPr>
          <w:lang w:val="es-ES"/>
        </w:rPr>
        <w:t>April 2018.</w:t>
      </w:r>
    </w:p>
    <w:p w:rsidR="00D3237F" w:rsidRPr="004B3CDA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7" w:name="_Hlk533860365"/>
      <w:r w:rsidRPr="002D203D">
        <w:rPr>
          <w:i/>
          <w:lang w:val="es-ES"/>
        </w:rPr>
        <w:t>La situación paradójica de la lengua “viviente regional-criolla”</w:t>
      </w:r>
      <w:r w:rsidRPr="002D203D">
        <w:rPr>
          <w:lang w:val="es-ES"/>
        </w:rPr>
        <w:t xml:space="preserve">. </w:t>
      </w:r>
      <w:proofErr w:type="spellStart"/>
      <w:r w:rsidRPr="00434F13">
        <w:t>Tercer</w:t>
      </w:r>
      <w:proofErr w:type="spellEnd"/>
      <w:r w:rsidRPr="00434F13">
        <w:t xml:space="preserve"> </w:t>
      </w:r>
      <w:proofErr w:type="spellStart"/>
      <w:r w:rsidRPr="00434F13">
        <w:t>Congreso</w:t>
      </w:r>
      <w:proofErr w:type="spellEnd"/>
      <w:r w:rsidRPr="00434F13">
        <w:t xml:space="preserve"> </w:t>
      </w:r>
      <w:proofErr w:type="spellStart"/>
      <w:r w:rsidRPr="00434F13">
        <w:t>Latinoamericano</w:t>
      </w:r>
      <w:proofErr w:type="spellEnd"/>
      <w:r w:rsidRPr="00434F13">
        <w:t xml:space="preserve"> de </w:t>
      </w:r>
      <w:proofErr w:type="spellStart"/>
      <w:r w:rsidRPr="00434F13">
        <w:t>Glotopolítica</w:t>
      </w:r>
      <w:proofErr w:type="spellEnd"/>
      <w:r w:rsidRPr="00434F13">
        <w:t xml:space="preserve">, Hannover. </w:t>
      </w:r>
      <w:bookmarkEnd w:id="7"/>
      <w:r w:rsidRPr="004B3CDA">
        <w:t>September 2017.</w:t>
      </w:r>
    </w:p>
    <w:p w:rsidR="00D3237F" w:rsidRPr="00EC28B1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8" w:name="_Hlk533860403"/>
      <w:r w:rsidRPr="0005496C">
        <w:rPr>
          <w:i/>
        </w:rPr>
        <w:t>„Zentrale“ und „randständige“ Gebiete in der Romanistik? Das Beispiel Sprachkontakt</w:t>
      </w:r>
      <w:r>
        <w:t xml:space="preserve">. </w:t>
      </w:r>
      <w:r w:rsidRPr="00EC28B1">
        <w:rPr>
          <w:lang w:val="es-ES"/>
        </w:rPr>
        <w:t>Romanistisches Kolloquium XXXII „Fachbewusstsein</w:t>
      </w:r>
      <w:r>
        <w:rPr>
          <w:lang w:val="es-ES"/>
        </w:rPr>
        <w:t xml:space="preserve"> der Romanistik“, Hannover. Juni</w:t>
      </w:r>
      <w:r w:rsidRPr="00EC28B1">
        <w:rPr>
          <w:lang w:val="es-ES"/>
        </w:rPr>
        <w:t xml:space="preserve"> 2017.</w:t>
      </w:r>
      <w:bookmarkEnd w:id="8"/>
    </w:p>
    <w:p w:rsidR="00D3237F" w:rsidRPr="004B3CDA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fr-FR"/>
        </w:rPr>
      </w:pPr>
      <w:r w:rsidRPr="00A53545">
        <w:rPr>
          <w:i/>
          <w:lang w:val="es-ES"/>
        </w:rPr>
        <w:t>El</w:t>
      </w:r>
      <w:r w:rsidRPr="00A53545">
        <w:rPr>
          <w:lang w:val="es-ES"/>
        </w:rPr>
        <w:t xml:space="preserve"> </w:t>
      </w:r>
      <w:r w:rsidRPr="00A53545">
        <w:rPr>
          <w:i/>
          <w:lang w:val="es-ES"/>
        </w:rPr>
        <w:t>español entre la lingua franca y la lengua “nacional” mitificada</w:t>
      </w:r>
      <w:r w:rsidRPr="00A53545">
        <w:rPr>
          <w:lang w:val="es-ES"/>
        </w:rPr>
        <w:t xml:space="preserve">. </w:t>
      </w:r>
      <w:proofErr w:type="spellStart"/>
      <w:r w:rsidRPr="00434F13">
        <w:rPr>
          <w:lang w:val="fr-FR"/>
        </w:rPr>
        <w:t>Hispanistentag</w:t>
      </w:r>
      <w:proofErr w:type="spellEnd"/>
      <w:r w:rsidRPr="00434F13">
        <w:rPr>
          <w:lang w:val="fr-FR"/>
        </w:rPr>
        <w:t xml:space="preserve"> 2017, </w:t>
      </w:r>
      <w:proofErr w:type="spellStart"/>
      <w:r w:rsidRPr="00434F13">
        <w:rPr>
          <w:lang w:val="fr-FR"/>
        </w:rPr>
        <w:t>München</w:t>
      </w:r>
      <w:proofErr w:type="spellEnd"/>
      <w:r w:rsidRPr="00434F13">
        <w:rPr>
          <w:lang w:val="fr-FR"/>
        </w:rPr>
        <w:t xml:space="preserve">. </w:t>
      </w:r>
      <w:r w:rsidRPr="004B3CDA">
        <w:rPr>
          <w:lang w:val="fr-FR"/>
        </w:rPr>
        <w:t>April 2017.</w:t>
      </w:r>
    </w:p>
    <w:p w:rsidR="00D3237F" w:rsidRPr="00A53545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9" w:name="_Hlk533860450"/>
      <w:proofErr w:type="spellStart"/>
      <w:r w:rsidRPr="004B3CDA">
        <w:rPr>
          <w:i/>
          <w:lang w:val="fr-FR"/>
        </w:rPr>
        <w:t>Decréolization</w:t>
      </w:r>
      <w:proofErr w:type="spellEnd"/>
      <w:r w:rsidRPr="004B3CDA">
        <w:rPr>
          <w:i/>
          <w:lang w:val="fr-FR"/>
        </w:rPr>
        <w:t xml:space="preserve">, </w:t>
      </w:r>
      <w:proofErr w:type="spellStart"/>
      <w:r w:rsidRPr="004B3CDA">
        <w:rPr>
          <w:i/>
          <w:lang w:val="fr-FR"/>
        </w:rPr>
        <w:t>recréolization</w:t>
      </w:r>
      <w:proofErr w:type="spellEnd"/>
      <w:r w:rsidRPr="004B3CDA">
        <w:rPr>
          <w:i/>
          <w:lang w:val="fr-FR"/>
        </w:rPr>
        <w:t xml:space="preserve"> &amp; Co. </w:t>
      </w:r>
      <w:proofErr w:type="spellStart"/>
      <w:r w:rsidRPr="00F250B4">
        <w:rPr>
          <w:i/>
          <w:lang w:val="fr-FR"/>
        </w:rPr>
        <w:t>Kréyol</w:t>
      </w:r>
      <w:proofErr w:type="spellEnd"/>
      <w:r w:rsidRPr="00F250B4">
        <w:rPr>
          <w:i/>
          <w:lang w:val="fr-FR"/>
        </w:rPr>
        <w:t xml:space="preserve"> dans le discours métalinguistique.</w:t>
      </w:r>
      <w:r w:rsidRPr="00923C0E">
        <w:rPr>
          <w:lang w:val="fr-FR"/>
        </w:rPr>
        <w:t xml:space="preserve"> </w:t>
      </w:r>
      <w:r w:rsidRPr="00A53545">
        <w:rPr>
          <w:i/>
          <w:lang w:val="es-ES"/>
        </w:rPr>
        <w:t>Journée Créole</w:t>
      </w:r>
      <w:r w:rsidRPr="00A53545">
        <w:rPr>
          <w:lang w:val="es-ES"/>
        </w:rPr>
        <w:t>, Regensburg</w:t>
      </w:r>
      <w:bookmarkEnd w:id="9"/>
      <w:r w:rsidRPr="00A53545">
        <w:rPr>
          <w:lang w:val="es-ES"/>
        </w:rPr>
        <w:t xml:space="preserve">. </w:t>
      </w:r>
      <w:r>
        <w:rPr>
          <w:lang w:val="es-ES"/>
        </w:rPr>
        <w:t>März</w:t>
      </w:r>
      <w:r w:rsidRPr="00A53545">
        <w:rPr>
          <w:lang w:val="es-ES"/>
        </w:rPr>
        <w:t xml:space="preserve"> 2017.</w:t>
      </w:r>
    </w:p>
    <w:p w:rsidR="00D3237F" w:rsidRPr="00A53545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n-US"/>
        </w:rPr>
      </w:pPr>
      <w:bookmarkStart w:id="10" w:name="_Hlk533860487"/>
      <w:r w:rsidRPr="00A53545">
        <w:rPr>
          <w:i/>
          <w:lang w:val="es-ES"/>
        </w:rPr>
        <w:t>El color “blanco” de</w:t>
      </w:r>
      <w:r w:rsidRPr="00A53545">
        <w:rPr>
          <w:lang w:val="es-ES"/>
        </w:rPr>
        <w:t xml:space="preserve"> crioulo, criollo </w:t>
      </w:r>
      <w:r w:rsidRPr="00A53545">
        <w:rPr>
          <w:i/>
          <w:lang w:val="es-ES"/>
        </w:rPr>
        <w:t>y</w:t>
      </w:r>
      <w:r w:rsidRPr="00A53545">
        <w:rPr>
          <w:lang w:val="es-ES"/>
        </w:rPr>
        <w:t xml:space="preserve"> créole: </w:t>
      </w:r>
      <w:r w:rsidRPr="00A53545">
        <w:rPr>
          <w:i/>
          <w:lang w:val="es-ES"/>
        </w:rPr>
        <w:t>la mirada de tres comunidades lingüísticas</w:t>
      </w:r>
      <w:r w:rsidRPr="00A53545">
        <w:rPr>
          <w:lang w:val="es-ES"/>
        </w:rPr>
        <w:t xml:space="preserve">. </w:t>
      </w:r>
      <w:r w:rsidRPr="00923C0E">
        <w:rPr>
          <w:lang w:val="fr-FR"/>
        </w:rPr>
        <w:t>Colloque international “De quelle couleur est le sang? S</w:t>
      </w:r>
      <w:r>
        <w:rPr>
          <w:lang w:val="fr-FR"/>
        </w:rPr>
        <w:t>é</w:t>
      </w:r>
      <w:r w:rsidRPr="00923C0E">
        <w:rPr>
          <w:lang w:val="fr-FR"/>
        </w:rPr>
        <w:t>mantiques et repr</w:t>
      </w:r>
      <w:r>
        <w:rPr>
          <w:lang w:val="fr-FR"/>
        </w:rPr>
        <w:t>é</w:t>
      </w:r>
      <w:r w:rsidRPr="00923C0E">
        <w:rPr>
          <w:lang w:val="fr-FR"/>
        </w:rPr>
        <w:t xml:space="preserve">sentations </w:t>
      </w:r>
      <w:r>
        <w:rPr>
          <w:lang w:val="fr-FR"/>
        </w:rPr>
        <w:br/>
      </w:r>
      <w:r w:rsidRPr="00923C0E">
        <w:rPr>
          <w:lang w:val="fr-FR"/>
        </w:rPr>
        <w:lastRenderedPageBreak/>
        <w:t xml:space="preserve">sociales de la race. Une perspective globale du Moyen </w:t>
      </w:r>
      <w:proofErr w:type="spellStart"/>
      <w:r w:rsidRPr="00923C0E">
        <w:rPr>
          <w:lang w:val="fr-FR"/>
        </w:rPr>
        <w:t>Âge</w:t>
      </w:r>
      <w:proofErr w:type="spellEnd"/>
      <w:r w:rsidRPr="00923C0E">
        <w:rPr>
          <w:lang w:val="fr-FR"/>
        </w:rPr>
        <w:t xml:space="preserve"> tardif au XXI si</w:t>
      </w:r>
      <w:r>
        <w:rPr>
          <w:lang w:val="fr-FR"/>
        </w:rPr>
        <w:t>è</w:t>
      </w:r>
      <w:r w:rsidRPr="00923C0E">
        <w:rPr>
          <w:lang w:val="fr-FR"/>
        </w:rPr>
        <w:t>cle”, Madrid.</w:t>
      </w:r>
      <w:bookmarkEnd w:id="10"/>
      <w:r w:rsidRPr="00331892">
        <w:rPr>
          <w:lang w:val="fr-FR"/>
        </w:rPr>
        <w:t xml:space="preserve"> </w:t>
      </w:r>
      <w:proofErr w:type="spellStart"/>
      <w:r>
        <w:rPr>
          <w:lang w:val="en-US"/>
        </w:rPr>
        <w:t>Dez</w:t>
      </w:r>
      <w:r w:rsidRPr="00A53545">
        <w:rPr>
          <w:lang w:val="en-US"/>
        </w:rPr>
        <w:t>ember</w:t>
      </w:r>
      <w:proofErr w:type="spellEnd"/>
      <w:r w:rsidRPr="00A53545">
        <w:rPr>
          <w:lang w:val="en-US"/>
        </w:rPr>
        <w:t xml:space="preserve"> 2016.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n-US"/>
        </w:rPr>
      </w:pPr>
      <w:bookmarkStart w:id="11" w:name="_Hlk533860615"/>
      <w:r w:rsidRPr="00A53545">
        <w:rPr>
          <w:i/>
          <w:lang w:val="en-US"/>
        </w:rPr>
        <w:t>Language proficiency as a power symbol: relations between the past and the present in Brazil</w:t>
      </w:r>
      <w:r w:rsidRPr="00A53545">
        <w:rPr>
          <w:lang w:val="en-US"/>
        </w:rPr>
        <w:t xml:space="preserve"> (in </w:t>
      </w:r>
      <w:proofErr w:type="spellStart"/>
      <w:r w:rsidRPr="00A53545">
        <w:rPr>
          <w:lang w:val="en-US"/>
        </w:rPr>
        <w:t>Zusammenarbeit</w:t>
      </w:r>
      <w:proofErr w:type="spellEnd"/>
      <w:r w:rsidRPr="00A53545">
        <w:rPr>
          <w:lang w:val="en-US"/>
        </w:rPr>
        <w:t xml:space="preserve"> </w:t>
      </w:r>
      <w:proofErr w:type="spellStart"/>
      <w:r w:rsidRPr="00A53545">
        <w:rPr>
          <w:lang w:val="en-US"/>
        </w:rPr>
        <w:t>mit</w:t>
      </w:r>
      <w:proofErr w:type="spellEnd"/>
      <w:r w:rsidRPr="00A53545">
        <w:rPr>
          <w:lang w:val="en-US"/>
        </w:rPr>
        <w:t xml:space="preserve"> Fernanda Ziober, Amsterdam). </w:t>
      </w:r>
      <w:r w:rsidRPr="00923C0E">
        <w:rPr>
          <w:lang w:val="en-US"/>
        </w:rPr>
        <w:t>42. Österreichische Linguistiktagung, Graz.</w:t>
      </w:r>
      <w:bookmarkEnd w:id="11"/>
      <w:r>
        <w:rPr>
          <w:lang w:val="en-US"/>
        </w:rPr>
        <w:t xml:space="preserve"> November 2016.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n-US"/>
        </w:rPr>
      </w:pPr>
      <w:bookmarkStart w:id="12" w:name="_Hlk533860661"/>
      <w:r w:rsidRPr="003D70D4">
        <w:rPr>
          <w:i/>
          <w:lang w:val="en-US"/>
        </w:rPr>
        <w:t xml:space="preserve">Cape Verde </w:t>
      </w:r>
      <w:r>
        <w:rPr>
          <w:i/>
          <w:lang w:val="en-US"/>
        </w:rPr>
        <w:t>&amp; the Antilles: two archipelago</w:t>
      </w:r>
      <w:r w:rsidRPr="003D70D4">
        <w:rPr>
          <w:i/>
          <w:lang w:val="en-US"/>
        </w:rPr>
        <w:t>s in a contact zone</w:t>
      </w:r>
      <w:r>
        <w:rPr>
          <w:lang w:val="en-US"/>
        </w:rPr>
        <w:t>.</w:t>
      </w:r>
      <w:r w:rsidRPr="003D70D4">
        <w:rPr>
          <w:lang w:val="en-US"/>
        </w:rPr>
        <w:t xml:space="preserve"> ACBLPE annual conference, Praia (</w:t>
      </w:r>
      <w:proofErr w:type="spellStart"/>
      <w:r>
        <w:rPr>
          <w:lang w:val="en-US"/>
        </w:rPr>
        <w:t>Kapverden</w:t>
      </w:r>
      <w:proofErr w:type="spellEnd"/>
      <w:r w:rsidRPr="003D70D4">
        <w:rPr>
          <w:lang w:val="en-US"/>
        </w:rPr>
        <w:t>).</w:t>
      </w:r>
      <w:r w:rsidRPr="00331892">
        <w:rPr>
          <w:lang w:val="en-US"/>
        </w:rPr>
        <w:t xml:space="preserve"> </w:t>
      </w:r>
      <w:bookmarkEnd w:id="12"/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 xml:space="preserve"> 2016.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n-US"/>
        </w:rPr>
      </w:pPr>
      <w:bookmarkStart w:id="13" w:name="_Hlk533860693"/>
      <w:r w:rsidRPr="00EB773A">
        <w:rPr>
          <w:i/>
          <w:lang w:val="en-US"/>
        </w:rPr>
        <w:t xml:space="preserve">Identifying </w:t>
      </w:r>
      <w:proofErr w:type="spellStart"/>
      <w:r w:rsidRPr="00EB773A">
        <w:rPr>
          <w:lang w:val="en-US"/>
        </w:rPr>
        <w:t>kréyol</w:t>
      </w:r>
      <w:proofErr w:type="spellEnd"/>
      <w:r w:rsidRPr="00EB773A">
        <w:rPr>
          <w:i/>
          <w:lang w:val="en-US"/>
        </w:rPr>
        <w:t xml:space="preserve"> and </w:t>
      </w:r>
      <w:proofErr w:type="spellStart"/>
      <w:r w:rsidRPr="00EB773A">
        <w:rPr>
          <w:lang w:val="en-US"/>
        </w:rPr>
        <w:t>criollo</w:t>
      </w:r>
      <w:proofErr w:type="spellEnd"/>
      <w:r w:rsidRPr="00EB773A">
        <w:rPr>
          <w:i/>
          <w:lang w:val="en-US"/>
        </w:rPr>
        <w:t xml:space="preserve"> in the contemporary French Caribbean and Spanish America</w:t>
      </w:r>
      <w:r>
        <w:rPr>
          <w:lang w:val="en-US"/>
        </w:rPr>
        <w:t xml:space="preserve">. International </w:t>
      </w:r>
      <w:proofErr w:type="spellStart"/>
      <w:r>
        <w:rPr>
          <w:lang w:val="en-US"/>
        </w:rPr>
        <w:t>Socare</w:t>
      </w:r>
      <w:proofErr w:type="spellEnd"/>
      <w:r>
        <w:rPr>
          <w:lang w:val="en-US"/>
        </w:rPr>
        <w:t>-Conference “R</w:t>
      </w:r>
      <w:r w:rsidRPr="00D8080D">
        <w:rPr>
          <w:lang w:val="en-US"/>
        </w:rPr>
        <w:t>eshaping (g</w:t>
      </w:r>
      <w:proofErr w:type="gramStart"/>
      <w:r w:rsidRPr="00D8080D">
        <w:rPr>
          <w:lang w:val="en-US"/>
        </w:rPr>
        <w:t>)local</w:t>
      </w:r>
      <w:proofErr w:type="gramEnd"/>
      <w:r w:rsidRPr="00D8080D">
        <w:rPr>
          <w:lang w:val="en-US"/>
        </w:rPr>
        <w:t xml:space="preserve"> dy</w:t>
      </w:r>
      <w:r>
        <w:rPr>
          <w:lang w:val="en-US"/>
        </w:rPr>
        <w:t xml:space="preserve">namics of the Caribbean”, </w:t>
      </w:r>
      <w:r>
        <w:rPr>
          <w:lang w:val="en-US"/>
        </w:rPr>
        <w:br/>
        <w:t>Hannover.</w:t>
      </w:r>
      <w:bookmarkEnd w:id="13"/>
      <w:r w:rsidRPr="00331892">
        <w:rPr>
          <w:lang w:val="en-US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2015.</w:t>
      </w:r>
    </w:p>
    <w:p w:rsidR="00D3237F" w:rsidRPr="002A0D1C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14" w:name="_Hlk533860734"/>
      <w:proofErr w:type="spellStart"/>
      <w:r w:rsidRPr="0018218F">
        <w:rPr>
          <w:i/>
          <w:lang w:val="en-US"/>
        </w:rPr>
        <w:t>Criollo</w:t>
      </w:r>
      <w:proofErr w:type="spellEnd"/>
      <w:r w:rsidRPr="0018218F">
        <w:rPr>
          <w:i/>
          <w:lang w:val="en-US"/>
        </w:rPr>
        <w:t>/</w:t>
      </w:r>
      <w:proofErr w:type="spellStart"/>
      <w:r w:rsidRPr="0018218F">
        <w:rPr>
          <w:i/>
          <w:lang w:val="en-US"/>
        </w:rPr>
        <w:t>crioulo</w:t>
      </w:r>
      <w:proofErr w:type="spellEnd"/>
      <w:r w:rsidRPr="0018218F">
        <w:rPr>
          <w:i/>
          <w:lang w:val="en-US"/>
        </w:rPr>
        <w:t>: the fatality of transatlantic birth</w:t>
      </w:r>
      <w:r>
        <w:rPr>
          <w:lang w:val="en-US"/>
        </w:rPr>
        <w:t xml:space="preserve">. Conference of the </w:t>
      </w:r>
      <w:r w:rsidRPr="0018218F">
        <w:rPr>
          <w:i/>
          <w:lang w:val="en-US"/>
        </w:rPr>
        <w:t>Society of</w:t>
      </w:r>
      <w:r>
        <w:rPr>
          <w:i/>
          <w:lang w:val="en-US"/>
        </w:rPr>
        <w:t xml:space="preserve"> </w:t>
      </w:r>
      <w:r w:rsidRPr="0018218F">
        <w:rPr>
          <w:i/>
          <w:lang w:val="en-US"/>
        </w:rPr>
        <w:t>Pidgin and Creole Linguistics</w:t>
      </w:r>
      <w:r>
        <w:rPr>
          <w:lang w:val="en-US"/>
        </w:rPr>
        <w:t>, Graz</w:t>
      </w:r>
      <w:bookmarkEnd w:id="14"/>
      <w:r>
        <w:rPr>
          <w:lang w:val="en-US"/>
        </w:rPr>
        <w:t>.</w:t>
      </w:r>
      <w:r w:rsidRPr="00331892">
        <w:rPr>
          <w:lang w:val="en-US"/>
        </w:rPr>
        <w:t xml:space="preserve"> </w:t>
      </w:r>
      <w:r w:rsidRPr="002A0D1C">
        <w:t>Juli 2015.</w:t>
      </w:r>
    </w:p>
    <w:p w:rsidR="00D3237F" w:rsidRPr="002D203D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15" w:name="_Hlk533860777"/>
      <w:r w:rsidRPr="00840E03">
        <w:rPr>
          <w:i/>
        </w:rPr>
        <w:t xml:space="preserve">Sprachkontakt aus der </w:t>
      </w:r>
      <w:proofErr w:type="spellStart"/>
      <w:r w:rsidRPr="00840E03">
        <w:t>contact</w:t>
      </w:r>
      <w:proofErr w:type="spellEnd"/>
      <w:r w:rsidRPr="00840E03">
        <w:t xml:space="preserve"> </w:t>
      </w:r>
      <w:proofErr w:type="spellStart"/>
      <w:r w:rsidRPr="00840E03">
        <w:t>zone</w:t>
      </w:r>
      <w:proofErr w:type="spellEnd"/>
      <w:r w:rsidRPr="00840E03">
        <w:rPr>
          <w:i/>
        </w:rPr>
        <w:t>-Perspektive</w:t>
      </w:r>
      <w:r w:rsidRPr="00840E03">
        <w:t xml:space="preserve">. </w:t>
      </w:r>
      <w:r>
        <w:t>I. Forschungstag zu Sprachen, Literaturen und Kulturen der Karibik, Berlin.</w:t>
      </w:r>
      <w:bookmarkEnd w:id="15"/>
      <w:r w:rsidRPr="00331892">
        <w:t xml:space="preserve"> </w:t>
      </w:r>
      <w:r>
        <w:rPr>
          <w:lang w:val="es-ES"/>
        </w:rPr>
        <w:t>Juni</w:t>
      </w:r>
      <w:r w:rsidRPr="002D203D">
        <w:rPr>
          <w:lang w:val="es-ES"/>
        </w:rPr>
        <w:t xml:space="preserve"> 2015</w:t>
      </w:r>
      <w:r>
        <w:rPr>
          <w:lang w:val="es-ES"/>
        </w:rPr>
        <w:t>.</w:t>
      </w:r>
    </w:p>
    <w:p w:rsidR="00D3237F" w:rsidRPr="00A53545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de-AT"/>
        </w:rPr>
      </w:pPr>
      <w:bookmarkStart w:id="16" w:name="_Hlk533860808"/>
      <w:r w:rsidRPr="00E87293">
        <w:rPr>
          <w:i/>
          <w:lang w:val="es-ES"/>
        </w:rPr>
        <w:t>Vicisitudes del léxico patrimonial en América</w:t>
      </w:r>
      <w:r>
        <w:rPr>
          <w:lang w:val="es-ES"/>
        </w:rPr>
        <w:t>. IV</w:t>
      </w:r>
      <w:r w:rsidRPr="000B5C4F">
        <w:rPr>
          <w:lang w:val="es-ES"/>
        </w:rPr>
        <w:t xml:space="preserve"> Jo</w:t>
      </w:r>
      <w:r>
        <w:rPr>
          <w:lang w:val="es-ES"/>
        </w:rPr>
        <w:t>rnadas de Lingüística Hispánica</w:t>
      </w:r>
      <w:r w:rsidRPr="000B5C4F">
        <w:rPr>
          <w:lang w:val="es-ES"/>
        </w:rPr>
        <w:t xml:space="preserve"> </w:t>
      </w:r>
      <w:r>
        <w:rPr>
          <w:lang w:val="es-ES"/>
        </w:rPr>
        <w:t>“Armonía</w:t>
      </w:r>
      <w:r w:rsidRPr="000B5C4F">
        <w:rPr>
          <w:lang w:val="es-ES"/>
        </w:rPr>
        <w:t xml:space="preserve"> y </w:t>
      </w:r>
      <w:r>
        <w:rPr>
          <w:lang w:val="es-ES"/>
        </w:rPr>
        <w:t>contrastes”, Lissabon.</w:t>
      </w:r>
      <w:bookmarkEnd w:id="16"/>
      <w:r w:rsidRPr="00331892">
        <w:rPr>
          <w:lang w:val="es-ES"/>
        </w:rPr>
        <w:t xml:space="preserve"> </w:t>
      </w:r>
      <w:r w:rsidRPr="00A53545">
        <w:rPr>
          <w:lang w:val="de-AT"/>
        </w:rPr>
        <w:t>April 2015.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17" w:name="_Hlk533860849"/>
      <w:r w:rsidRPr="00E87293">
        <w:rPr>
          <w:i/>
        </w:rPr>
        <w:t>Zwei Sprachen in einem Gehirn: zum Erwerb der nominalen Pluralmorphologie</w:t>
      </w:r>
      <w:r w:rsidRPr="00E87293">
        <w:t>. 41. Österreichische Linguistiktagun</w:t>
      </w:r>
      <w:r w:rsidRPr="00D019C7">
        <w:t>g</w:t>
      </w:r>
      <w:r>
        <w:t>, Wien.</w:t>
      </w:r>
      <w:bookmarkEnd w:id="17"/>
      <w:r w:rsidRPr="00331892">
        <w:t xml:space="preserve"> </w:t>
      </w:r>
      <w:r>
        <w:t>Dez</w:t>
      </w:r>
      <w:r w:rsidRPr="00E87293">
        <w:t xml:space="preserve">ember </w:t>
      </w:r>
      <w:r>
        <w:t>2014.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18" w:name="_Hlk533860890"/>
      <w:proofErr w:type="spellStart"/>
      <w:r w:rsidRPr="00AC0036">
        <w:t>Fahrräden</w:t>
      </w:r>
      <w:proofErr w:type="spellEnd"/>
      <w:r w:rsidRPr="00AC0036">
        <w:t xml:space="preserve">, </w:t>
      </w:r>
      <w:proofErr w:type="spellStart"/>
      <w:r w:rsidRPr="00AC0036">
        <w:t>Spagettis</w:t>
      </w:r>
      <w:proofErr w:type="spellEnd"/>
      <w:r w:rsidRPr="00AC0036">
        <w:t xml:space="preserve"> &amp; Co: </w:t>
      </w:r>
      <w:r w:rsidRPr="005C04A0">
        <w:rPr>
          <w:i/>
        </w:rPr>
        <w:t>zweisprachige Übergeneralisierungen im bilingualen Spracherwerb</w:t>
      </w:r>
      <w:r>
        <w:t xml:space="preserve">. </w:t>
      </w:r>
      <w:r w:rsidRPr="005C04A0">
        <w:t xml:space="preserve">15. </w:t>
      </w:r>
      <w:r>
        <w:t>ALEG-Kongress, Curitiba, Brasilien.</w:t>
      </w:r>
      <w:bookmarkEnd w:id="18"/>
      <w:r w:rsidRPr="00331892">
        <w:t xml:space="preserve"> </w:t>
      </w:r>
      <w:r>
        <w:t>September</w:t>
      </w:r>
      <w:r w:rsidRPr="005C04A0">
        <w:t xml:space="preserve"> 2014</w:t>
      </w:r>
      <w:r>
        <w:t>.</w:t>
      </w:r>
    </w:p>
    <w:p w:rsidR="00D3237F" w:rsidRPr="00A53545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19" w:name="_Hlk533860941"/>
      <w:r w:rsidRPr="00983C8F">
        <w:rPr>
          <w:i/>
        </w:rPr>
        <w:t xml:space="preserve">Diachronische und synchronische Motive des Bedeutungswandels </w:t>
      </w:r>
      <w:r>
        <w:rPr>
          <w:i/>
        </w:rPr>
        <w:t xml:space="preserve">von </w:t>
      </w:r>
      <w:proofErr w:type="spellStart"/>
      <w:r w:rsidRPr="00D44E01">
        <w:t>cimarrón</w:t>
      </w:r>
      <w:proofErr w:type="spellEnd"/>
      <w:r w:rsidRPr="00D44E01">
        <w:t>/</w:t>
      </w:r>
      <w:r>
        <w:t xml:space="preserve"> </w:t>
      </w:r>
      <w:proofErr w:type="spellStart"/>
      <w:r w:rsidRPr="00D44E01">
        <w:t>mar</w:t>
      </w:r>
      <w:proofErr w:type="spellEnd"/>
      <w:r w:rsidRPr="00D44E01">
        <w:t>(r)on</w:t>
      </w:r>
      <w:r>
        <w:rPr>
          <w:i/>
        </w:rPr>
        <w:t xml:space="preserve"> im Spanischen und Antillen-Französischen</w:t>
      </w:r>
      <w:r>
        <w:t xml:space="preserve">. </w:t>
      </w:r>
      <w:r w:rsidRPr="00A53545">
        <w:rPr>
          <w:lang w:val="es-ES"/>
        </w:rPr>
        <w:t>LMU Symposium „Sprachinnovation: Motivation-Erscheinun</w:t>
      </w:r>
      <w:r>
        <w:rPr>
          <w:lang w:val="es-ES"/>
        </w:rPr>
        <w:t xml:space="preserve">gsformen-Verlauf“, München. </w:t>
      </w:r>
      <w:bookmarkEnd w:id="19"/>
      <w:r>
        <w:rPr>
          <w:lang w:val="es-ES"/>
        </w:rPr>
        <w:t>Juli</w:t>
      </w:r>
      <w:r w:rsidRPr="00A53545">
        <w:rPr>
          <w:lang w:val="es-ES"/>
        </w:rPr>
        <w:t xml:space="preserve"> 2014.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20" w:name="_Hlk533860984"/>
      <w:r w:rsidRPr="000B5C4F">
        <w:rPr>
          <w:i/>
          <w:lang w:val="es-ES"/>
        </w:rPr>
        <w:t>El contacto de las lenguas en un espacio multilingüe del Caribe</w:t>
      </w:r>
      <w:r>
        <w:rPr>
          <w:lang w:val="es-ES"/>
        </w:rPr>
        <w:t xml:space="preserve">. </w:t>
      </w:r>
      <w:r w:rsidRPr="000B5C4F">
        <w:rPr>
          <w:lang w:val="es-ES"/>
        </w:rPr>
        <w:t>III Jo</w:t>
      </w:r>
      <w:r>
        <w:rPr>
          <w:lang w:val="es-ES"/>
        </w:rPr>
        <w:t>rnadas de Lingüística Hispánica</w:t>
      </w:r>
      <w:r w:rsidRPr="000B5C4F">
        <w:rPr>
          <w:lang w:val="es-ES"/>
        </w:rPr>
        <w:t xml:space="preserve"> </w:t>
      </w:r>
      <w:r>
        <w:rPr>
          <w:lang w:val="es-ES"/>
        </w:rPr>
        <w:t>“</w:t>
      </w:r>
      <w:r w:rsidRPr="000B5C4F">
        <w:rPr>
          <w:lang w:val="es-ES"/>
        </w:rPr>
        <w:t>Fronteras y diálogos</w:t>
      </w:r>
      <w:r>
        <w:rPr>
          <w:lang w:val="es-ES"/>
        </w:rPr>
        <w:t>”, Lissabon.</w:t>
      </w:r>
      <w:r w:rsidRPr="00331892">
        <w:rPr>
          <w:lang w:val="es-ES"/>
        </w:rPr>
        <w:t xml:space="preserve"> </w:t>
      </w:r>
      <w:bookmarkEnd w:id="20"/>
      <w:r>
        <w:rPr>
          <w:lang w:val="es-ES"/>
        </w:rPr>
        <w:t>April 2014.</w:t>
      </w:r>
    </w:p>
    <w:p w:rsidR="00D3237F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21" w:name="_Hlk533861019"/>
      <w:r>
        <w:rPr>
          <w:i/>
          <w:lang w:val="es-ES"/>
        </w:rPr>
        <w:t xml:space="preserve">Espacio como dimensión de la actividad comunicativa de los hablantes. </w:t>
      </w:r>
      <w:r w:rsidRPr="00AB5E2D">
        <w:rPr>
          <w:i/>
          <w:lang w:val="es-ES_tradnl"/>
        </w:rPr>
        <w:t>Perspectiva ecolingüística</w:t>
      </w:r>
      <w:r w:rsidRPr="00AB5E2D">
        <w:rPr>
          <w:lang w:val="es-ES_tradnl"/>
        </w:rPr>
        <w:t>. 30. Forum Junge Ro</w:t>
      </w:r>
      <w:r w:rsidRPr="002D203D">
        <w:rPr>
          <w:lang w:val="es-ES"/>
        </w:rPr>
        <w:t>manistik „Räume der Romania“, Bern.</w:t>
      </w:r>
      <w:r w:rsidRPr="00331892">
        <w:rPr>
          <w:lang w:val="es-ES"/>
        </w:rPr>
        <w:t xml:space="preserve"> </w:t>
      </w:r>
      <w:bookmarkEnd w:id="21"/>
      <w:r>
        <w:rPr>
          <w:lang w:val="es-ES"/>
        </w:rPr>
        <w:t>März 2014.</w:t>
      </w:r>
    </w:p>
    <w:p w:rsidR="00D3237F" w:rsidRPr="00434F13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22" w:name="_Hlk533861056"/>
      <w:r w:rsidRPr="00132A8A">
        <w:rPr>
          <w:i/>
          <w:lang w:val="es-ES"/>
        </w:rPr>
        <w:t xml:space="preserve">Lenguas </w:t>
      </w:r>
      <w:r>
        <w:rPr>
          <w:i/>
          <w:lang w:val="es-ES"/>
        </w:rPr>
        <w:t>y voces de L</w:t>
      </w:r>
      <w:r w:rsidRPr="00132A8A">
        <w:rPr>
          <w:i/>
          <w:lang w:val="es-ES"/>
        </w:rPr>
        <w:t>a Española</w:t>
      </w:r>
      <w:r>
        <w:rPr>
          <w:lang w:val="es-ES"/>
        </w:rPr>
        <w:t xml:space="preserve">. </w:t>
      </w:r>
      <w:r w:rsidRPr="00EF1057">
        <w:t xml:space="preserve">Workshop an der </w:t>
      </w:r>
      <w:r>
        <w:t>FAU</w:t>
      </w:r>
      <w:r w:rsidRPr="00EF1057">
        <w:t xml:space="preserve"> Erlangen-Nürnberg “La </w:t>
      </w:r>
      <w:proofErr w:type="spellStart"/>
      <w:r w:rsidRPr="00EF1057">
        <w:t>Española</w:t>
      </w:r>
      <w:proofErr w:type="spellEnd"/>
      <w:r w:rsidRPr="00EF1057">
        <w:t xml:space="preserve"> </w:t>
      </w:r>
      <w:r>
        <w:t>–</w:t>
      </w:r>
      <w:r w:rsidRPr="00EF1057">
        <w:t xml:space="preserve"> </w:t>
      </w:r>
      <w:proofErr w:type="spellStart"/>
      <w:r w:rsidRPr="00EF1057">
        <w:t>Isla</w:t>
      </w:r>
      <w:proofErr w:type="spellEnd"/>
      <w:r w:rsidRPr="00EF1057">
        <w:t xml:space="preserve"> de </w:t>
      </w:r>
      <w:proofErr w:type="spellStart"/>
      <w:r w:rsidRPr="00EF1057">
        <w:t>encuentros</w:t>
      </w:r>
      <w:proofErr w:type="spellEnd"/>
      <w:r w:rsidRPr="00EF1057">
        <w:t>”, Erlangen.</w:t>
      </w:r>
      <w:bookmarkEnd w:id="22"/>
      <w:r w:rsidRPr="00A53545">
        <w:rPr>
          <w:lang w:val="de-AT"/>
        </w:rPr>
        <w:t xml:space="preserve"> </w:t>
      </w:r>
      <w:r w:rsidRPr="00434F13">
        <w:t>November 2013.</w:t>
      </w:r>
    </w:p>
    <w:p w:rsidR="00D3237F" w:rsidRPr="002D203D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23" w:name="_Hlk533861098"/>
      <w:r>
        <w:rPr>
          <w:i/>
          <w:lang w:val="en-US"/>
        </w:rPr>
        <w:t>Linguistic representations of cultural personas in the c</w:t>
      </w:r>
      <w:r w:rsidRPr="00EF1057">
        <w:rPr>
          <w:i/>
          <w:lang w:val="en-US"/>
        </w:rPr>
        <w:t>olonial</w:t>
      </w:r>
      <w:r w:rsidRPr="00331892">
        <w:rPr>
          <w:i/>
          <w:lang w:val="en-US"/>
        </w:rPr>
        <w:t xml:space="preserve"> </w:t>
      </w:r>
      <w:r w:rsidRPr="00EF1057">
        <w:rPr>
          <w:i/>
          <w:lang w:val="en-US"/>
        </w:rPr>
        <w:t>Caribbean</w:t>
      </w:r>
      <w:r w:rsidRPr="00EF1057">
        <w:rPr>
          <w:lang w:val="en-US"/>
        </w:rPr>
        <w:t xml:space="preserve">. </w:t>
      </w:r>
      <w:r w:rsidRPr="00F1219C">
        <w:t>Internatio</w:t>
      </w:r>
      <w:r>
        <w:t xml:space="preserve">nale </w:t>
      </w:r>
      <w:r>
        <w:br/>
        <w:t xml:space="preserve">Tagung </w:t>
      </w:r>
      <w:r w:rsidRPr="00B14861">
        <w:t>“</w:t>
      </w:r>
      <w:r w:rsidRPr="00F1219C">
        <w:t>Die politischen und kulturellen Welten der Karibik</w:t>
      </w:r>
      <w:r>
        <w:t xml:space="preserve"> – ein Labor der Globalisierung</w:t>
      </w:r>
      <w:r w:rsidRPr="00B14861">
        <w:t>”</w:t>
      </w:r>
      <w:r w:rsidRPr="00F1219C">
        <w:t xml:space="preserve">, </w:t>
      </w:r>
      <w:r>
        <w:t>JGU Mainz.</w:t>
      </w:r>
      <w:bookmarkEnd w:id="23"/>
      <w:r w:rsidRPr="004B3CDA">
        <w:t xml:space="preserve"> </w:t>
      </w:r>
      <w:r w:rsidRPr="002D203D">
        <w:rPr>
          <w:lang w:val="es-ES"/>
        </w:rPr>
        <w:t>Februar 2013.</w:t>
      </w:r>
    </w:p>
    <w:p w:rsidR="00D3237F" w:rsidRPr="002A0D1C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es-ES"/>
        </w:rPr>
      </w:pPr>
      <w:bookmarkStart w:id="24" w:name="_Hlk533861146"/>
      <w:r w:rsidRPr="00F1219C">
        <w:rPr>
          <w:lang w:val="es-ES"/>
        </w:rPr>
        <w:t>Bozal</w:t>
      </w:r>
      <w:r w:rsidRPr="00F1219C">
        <w:rPr>
          <w:i/>
          <w:lang w:val="es-ES"/>
        </w:rPr>
        <w:t xml:space="preserve"> como denominación de una persona: una cadena metonímica</w:t>
      </w:r>
      <w:r>
        <w:rPr>
          <w:lang w:val="es-ES"/>
        </w:rPr>
        <w:t xml:space="preserve">. </w:t>
      </w:r>
      <w:r w:rsidRPr="002A0D1C">
        <w:rPr>
          <w:lang w:val="es-ES"/>
        </w:rPr>
        <w:t>IV Simposio Internacional de Hispanistas “Encuentros 2012”, Breslau.</w:t>
      </w:r>
      <w:bookmarkEnd w:id="24"/>
      <w:r w:rsidRPr="002A0D1C">
        <w:rPr>
          <w:lang w:val="es-ES"/>
        </w:rPr>
        <w:t xml:space="preserve"> November 2012.</w:t>
      </w:r>
    </w:p>
    <w:p w:rsidR="00D3237F" w:rsidRPr="00A53545" w:rsidRDefault="00D3237F" w:rsidP="00D3237F">
      <w:pPr>
        <w:tabs>
          <w:tab w:val="right" w:pos="9072"/>
        </w:tabs>
        <w:spacing w:after="120"/>
        <w:ind w:left="284" w:hanging="284"/>
        <w:jc w:val="both"/>
        <w:rPr>
          <w:lang w:val="de-AT"/>
        </w:rPr>
      </w:pPr>
      <w:bookmarkStart w:id="25" w:name="_Hlk533861179"/>
      <w:r w:rsidRPr="002A0D1C">
        <w:rPr>
          <w:i/>
          <w:lang w:val="es-ES"/>
        </w:rPr>
        <w:t>Hispanismen in der französischsprachigen Karibik: der Fall von</w:t>
      </w:r>
      <w:r w:rsidRPr="002A0D1C">
        <w:rPr>
          <w:lang w:val="es-ES"/>
        </w:rPr>
        <w:t xml:space="preserve"> cimarrón/ mar(r)on/ mawon. </w:t>
      </w:r>
      <w:proofErr w:type="spellStart"/>
      <w:r w:rsidRPr="00F1219C">
        <w:rPr>
          <w:i/>
        </w:rPr>
        <w:t>Journée</w:t>
      </w:r>
      <w:proofErr w:type="spellEnd"/>
      <w:r w:rsidRPr="00F1219C">
        <w:rPr>
          <w:i/>
        </w:rPr>
        <w:t xml:space="preserve"> </w:t>
      </w:r>
      <w:proofErr w:type="spellStart"/>
      <w:r w:rsidRPr="00F1219C">
        <w:rPr>
          <w:i/>
        </w:rPr>
        <w:t>Créole</w:t>
      </w:r>
      <w:proofErr w:type="spellEnd"/>
      <w:r>
        <w:t>, Regensburg.</w:t>
      </w:r>
      <w:bookmarkEnd w:id="25"/>
      <w:r>
        <w:rPr>
          <w:lang w:val="de-AT"/>
        </w:rPr>
        <w:t xml:space="preserve"> Juli</w:t>
      </w:r>
      <w:r w:rsidRPr="00A53545">
        <w:rPr>
          <w:lang w:val="de-AT"/>
        </w:rPr>
        <w:t xml:space="preserve"> 2012.</w:t>
      </w:r>
    </w:p>
    <w:p w:rsidR="00D3237F" w:rsidRPr="004B3CDA" w:rsidRDefault="00D3237F" w:rsidP="00D3237F">
      <w:pPr>
        <w:tabs>
          <w:tab w:val="right" w:pos="9072"/>
        </w:tabs>
        <w:spacing w:after="120"/>
        <w:ind w:left="284" w:hanging="284"/>
        <w:jc w:val="both"/>
      </w:pPr>
      <w:bookmarkStart w:id="26" w:name="_Hlk533861227"/>
      <w:r w:rsidRPr="00F1219C">
        <w:rPr>
          <w:i/>
        </w:rPr>
        <w:t>Zur Wortgeschichte einiger Hispanismen im karibischen Raum</w:t>
      </w:r>
      <w:r>
        <w:t>. XXVI</w:t>
      </w:r>
      <w:r w:rsidRPr="00F1219C">
        <w:t xml:space="preserve"> Romanistisches Kollo</w:t>
      </w:r>
      <w:r>
        <w:t>quium, Trier.</w:t>
      </w:r>
      <w:bookmarkEnd w:id="26"/>
      <w:r w:rsidRPr="00331892">
        <w:t xml:space="preserve"> </w:t>
      </w:r>
      <w:r>
        <w:t>Juni 2011.</w:t>
      </w:r>
    </w:p>
    <w:p w:rsidR="00D3237F" w:rsidRPr="00F354F8" w:rsidRDefault="00D3237F" w:rsidP="00D3237F">
      <w:pPr>
        <w:tabs>
          <w:tab w:val="right" w:pos="9072"/>
        </w:tabs>
        <w:spacing w:after="120"/>
        <w:ind w:left="284" w:hanging="284"/>
        <w:jc w:val="both"/>
      </w:pPr>
    </w:p>
    <w:p w:rsidR="00A26C29" w:rsidRPr="00D3237F" w:rsidRDefault="00A26C29" w:rsidP="00D3237F">
      <w:bookmarkStart w:id="27" w:name="_GoBack"/>
      <w:bookmarkEnd w:id="27"/>
    </w:p>
    <w:sectPr w:rsidR="00A26C29" w:rsidRPr="00D3237F" w:rsidSect="00CF1C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2922"/>
    <w:multiLevelType w:val="hybridMultilevel"/>
    <w:tmpl w:val="86260296"/>
    <w:lvl w:ilvl="0" w:tplc="43903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83E"/>
    <w:rsid w:val="0018083E"/>
    <w:rsid w:val="00252230"/>
    <w:rsid w:val="00A26C29"/>
    <w:rsid w:val="00BE5E5E"/>
    <w:rsid w:val="00CF1CAC"/>
    <w:rsid w:val="00D3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0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0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August Universität Göttingen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Klimenkowa, Alla</dc:creator>
  <cp:keywords/>
  <dc:description/>
  <cp:lastModifiedBy>K</cp:lastModifiedBy>
  <cp:revision>3</cp:revision>
  <dcterms:created xsi:type="dcterms:W3CDTF">2019-05-15T13:51:00Z</dcterms:created>
  <dcterms:modified xsi:type="dcterms:W3CDTF">2020-10-19T12:30:00Z</dcterms:modified>
</cp:coreProperties>
</file>